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N. 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PNRR M1C3 1.1.5 DIGITALIZZAZIONE PATRIMONIO CULTURALE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DISLOCAZIONE CANTIERI NEL TERRITORIO VENETO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"/>
        <w:gridCol w:w="2390"/>
        <w:gridCol w:w="4395"/>
        <w:gridCol w:w="2403"/>
        <w:tblGridChange w:id="0">
          <w:tblGrid>
            <w:gridCol w:w="440"/>
            <w:gridCol w:w="2390"/>
            <w:gridCol w:w="4395"/>
            <w:gridCol w:w="24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LUOGO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ISTITUTO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TIPOLOGIA CANTIERE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Padova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Archivio generale del Comune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“Carta-Foto”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Padova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Biblioteca civica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“Carta-Foto”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Piazzola sul Brenta (PD)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Biblioteca di Villa Contarini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“Carta-Foto”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Rovigo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Accademia dei Concordi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“Carta-Foto”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Venezia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Biblioteca Conservatorio di musica B. Marcello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“Carta-Foto”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Venezia - Mestre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Biblioteca civica VEZ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“Carta-Foto”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Vicenza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Biblioteca Bertoliana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“Carta-Foto”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Bassano del Grappa (VI)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Museo Biblioteca Archivio - MBA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“Carta-Foto”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Verona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Biblioteca civica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“Carta-Foto”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Belluno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Archivio storico del Comune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“Carta-Foto”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Belluno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Biblioteca civica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“Carta-Foto”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Treviso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Biblioteca civica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“Carta-Foto”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Oderzo (TV)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Fondazione Oderzo Cultura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“Oggetti museali”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Bassano del Grappa (VI)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Museo Biblioteca Archivio - MBA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“Oggetti museali”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Verona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Museo di Storia Naturale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“Oggetti museali”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Vicenza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Museo Naturalistico e Archeologico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“Oggetti museali”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Vicenza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Museo di Palazzo Chiericati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“Oggetti museali”</w:t>
            </w:r>
          </w:p>
        </w:tc>
      </w:tr>
    </w:tbl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CC41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VOWTa5PsWuYcULADJ7Z49PCBgQ==">CgMxLjAyCGguZ2pkZ3hzOAByITF3VnlhTFVJeDNWS3pmQnlPNUw3ZjFFVG40M3p0a3lxaQ==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2024-01-19T07:44:00Z</dcterms:created>
  <dc:creator>Andreina Rigon</dc:creator>
</cp:coreProperties>
</file>